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2185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11-14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CULTURALE</w:t>
      </w:r>
    </w:p>
    <w:p w14:paraId="33C1C861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2C30FBA5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>I preadolescenti, in forza di una crescente capacità di pensiero</w:t>
      </w:r>
      <w:r w:rsidRPr="00C613A0">
        <w:rPr>
          <w:sz w:val="24"/>
          <w:szCs w:val="24"/>
        </w:rPr>
        <w:t xml:space="preserve">, sono più consapevoli del significato della fede per la vita e desiderano approfondirla, insieme ai coetanei, anche attraverso una crescente dimestichezza con la Parola di Dio. Vedono in Gesù l’amico, il salvatore, il modello per la piena realizzazione dell’uomo. Comprendono che è lo Spirito Santo a far vivere la Chiesa e riconoscono che essa è il luogo fondamentale dell’esperienza di fede. </w:t>
      </w:r>
    </w:p>
    <w:p w14:paraId="6E32AA93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 xml:space="preserve">Imparano a riconoscere, nei prodotti culturali, affinità e dissonanze rispetto alla visione evangelica. </w:t>
      </w:r>
    </w:p>
    <w:p w14:paraId="28C6CE1A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>Scoprono i loro talenti e carismi, e, con responsabilità crescente, li coltivano per metterli a servizio del gruppo e della comunità, di cui diventano maggiormente protagonisti, interagendo con i giovani e gli adulti.</w:t>
      </w:r>
      <w:bookmarkEnd w:id="0"/>
    </w:p>
    <w:sectPr w:rsidR="002E53D7" w:rsidRPr="00C613A0" w:rsidSect="00FE634B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B544" w14:textId="77777777" w:rsidR="00FE634B" w:rsidRDefault="00FE634B" w:rsidP="0086320F">
      <w:r>
        <w:separator/>
      </w:r>
    </w:p>
  </w:endnote>
  <w:endnote w:type="continuationSeparator" w:id="0">
    <w:p w14:paraId="63567EFA" w14:textId="77777777" w:rsidR="00FE634B" w:rsidRDefault="00FE634B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EE56" w14:textId="77777777" w:rsidR="00FE634B" w:rsidRDefault="00FE634B" w:rsidP="0086320F">
      <w:r>
        <w:separator/>
      </w:r>
    </w:p>
  </w:footnote>
  <w:footnote w:type="continuationSeparator" w:id="0">
    <w:p w14:paraId="0AE5EC68" w14:textId="77777777" w:rsidR="00FE634B" w:rsidRDefault="00FE634B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0617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C7558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2024-04-08T07:35:00Z</dcterms:created>
  <dcterms:modified xsi:type="dcterms:W3CDTF">2024-04-08T07:35:00Z</dcterms:modified>
</cp:coreProperties>
</file>